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B6" w:rsidRDefault="001E3BB6" w:rsidP="001E3BB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</w:t>
      </w:r>
      <w:r>
        <w:rPr>
          <w:b/>
          <w:bCs/>
          <w:sz w:val="26"/>
          <w:szCs w:val="26"/>
        </w:rPr>
        <w:br/>
        <w:t>об оценке регулирующего воздействия</w:t>
      </w:r>
      <w:r>
        <w:rPr>
          <w:b/>
          <w:bCs/>
          <w:sz w:val="26"/>
          <w:szCs w:val="26"/>
        </w:rPr>
        <w:br/>
        <w:t>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E3BB6" w:rsidRDefault="001E3BB6" w:rsidP="001E3BB6">
      <w:pPr>
        <w:spacing w:after="240"/>
        <w:ind w:left="0" w:firstLine="0"/>
        <w:rPr>
          <w:b/>
          <w:bCs/>
        </w:rPr>
      </w:pPr>
      <w:r>
        <w:rPr>
          <w:b/>
          <w:bCs/>
        </w:rPr>
        <w:t>1. Общая информация</w:t>
      </w:r>
    </w:p>
    <w:p w:rsidR="001E3BB6" w:rsidRPr="00AA540B" w:rsidRDefault="001E3BB6" w:rsidP="001E3BB6">
      <w:pPr>
        <w:ind w:left="0" w:firstLine="0"/>
      </w:pPr>
      <w:r w:rsidRPr="00AA540B">
        <w:t>1.1. Разработчик:__________________________________________________________________</w:t>
      </w:r>
    </w:p>
    <w:p w:rsidR="001E3BB6" w:rsidRPr="00AA540B" w:rsidRDefault="001E3BB6" w:rsidP="001E3BB6">
      <w:pPr>
        <w:ind w:left="0" w:firstLine="0"/>
      </w:pPr>
      <w:r w:rsidRPr="00AA540B">
        <w:t xml:space="preserve">1.2. Наименование проекта муниципального нормативного правового акта </w:t>
      </w:r>
      <w:r w:rsidRPr="00E032E9">
        <w:t>Юсьвинского муниципального округа Пермского края (далее - правовой акт):__________________</w:t>
      </w:r>
      <w:r w:rsidRPr="00AA540B">
        <w:t>____________</w:t>
      </w:r>
    </w:p>
    <w:p w:rsidR="001E3BB6" w:rsidRPr="00AA540B" w:rsidRDefault="001E3BB6" w:rsidP="001E3BB6">
      <w:pPr>
        <w:ind w:left="0" w:firstLine="0"/>
      </w:pPr>
      <w:r w:rsidRPr="00AA540B">
        <w:t>1.3. Предполагаемая дата вступления в силу правового акта: ______________________________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1.4. Основные  группы  субъектов  предпринимательской и инвестиционной деятельности,  иные  лица,  интересы  которых  будут затронуты предлагаемым правовым 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регулированием, </w:t>
      </w:r>
      <w:r w:rsidRPr="00AA540B">
        <w:rPr>
          <w:rFonts w:ascii="Times New Roman" w:hAnsi="Times New Roman" w:cs="Times New Roman"/>
          <w:sz w:val="24"/>
          <w:szCs w:val="24"/>
        </w:rPr>
        <w:t xml:space="preserve">оценка        количества таких субъектов 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1.5.   Контактная   информация   исполнителя  у  разработчика  (Ф.И.О.,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должность,              телефон,              адрес            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почты)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A54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A540B">
        <w:rPr>
          <w:rFonts w:ascii="Times New Roman" w:hAnsi="Times New Roman" w:cs="Times New Roman"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2.Описание  проблемы,  на  решение  которой  направлено 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40B">
        <w:rPr>
          <w:rFonts w:ascii="Times New Roman" w:hAnsi="Times New Roman" w:cs="Times New Roman"/>
          <w:sz w:val="24"/>
          <w:szCs w:val="24"/>
        </w:rPr>
        <w:t>правовое регулирование.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2.1. Формулировка проблемы и краткое ее описание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A540B">
        <w:rPr>
          <w:rFonts w:ascii="Times New Roman" w:hAnsi="Times New Roman" w:cs="Times New Roman"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2.2.   Характеристика   негативных  эффектов,  возникающих  в  связи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наличием  проблемы,         их         количественная         оценка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AA540B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2.3.  Причины  невозможности решения проблемы без вмешательства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местного самоуправления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A540B">
        <w:rPr>
          <w:rFonts w:ascii="Times New Roman" w:hAnsi="Times New Roman" w:cs="Times New Roman"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2.4. Иная информация о проблеме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540B">
        <w:rPr>
          <w:rFonts w:ascii="Times New Roman" w:hAnsi="Times New Roman" w:cs="Times New Roman"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 Описание целей предлагаемого правового регулирования.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3.1. Цели предлагаемого правового регулирования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A540B">
        <w:rPr>
          <w:rFonts w:ascii="Times New Roman" w:hAnsi="Times New Roman" w:cs="Times New Roman"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3.2.  Действующие нормативные правовые акты, поручения, другие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на   основании   которых   необходима  разработка  предлагаемого 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указанных целей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A540B">
        <w:rPr>
          <w:rFonts w:ascii="Times New Roman" w:hAnsi="Times New Roman" w:cs="Times New Roman"/>
          <w:sz w:val="24"/>
          <w:szCs w:val="24"/>
        </w:rPr>
        <w:t>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4.  Описание  содержания  предлагаемого  правового регулирования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возможных способов решения проблемы.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5.   Описание   изменений  функции,  полномочий,  обязанностей  и 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 xml:space="preserve">функциональных,   территориальных   органов, 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AA540B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  <w:r w:rsidRPr="00AA540B">
        <w:rPr>
          <w:rFonts w:ascii="Times New Roman" w:hAnsi="Times New Roman" w:cs="Times New Roman"/>
          <w:sz w:val="24"/>
          <w:szCs w:val="24"/>
        </w:rPr>
        <w:t>,  а  также  порядка  их  реализации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1E3BB6" w:rsidRPr="00AA540B" w:rsidRDefault="001E3BB6" w:rsidP="001E3BB6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261"/>
        <w:gridCol w:w="2721"/>
      </w:tblGrid>
      <w:tr w:rsidR="001E3BB6" w:rsidRPr="00AA540B" w:rsidTr="007340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Характер функции</w:t>
            </w:r>
          </w:p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(новая/изменяемая/отменяемая)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</w:tr>
      <w:tr w:rsidR="001E3BB6" w:rsidRPr="00AA540B" w:rsidTr="00734070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</w:t>
            </w:r>
          </w:p>
        </w:tc>
      </w:tr>
      <w:tr w:rsidR="001E3BB6" w:rsidRPr="00AA540B" w:rsidTr="007340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B6" w:rsidRPr="00AA540B" w:rsidTr="0073407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очие, обязанность или право) 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BB6" w:rsidRPr="00AA540B" w:rsidRDefault="001E3BB6" w:rsidP="00734070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BB6" w:rsidRPr="00AA540B" w:rsidRDefault="001E3BB6" w:rsidP="001E3BB6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6.   Оценка   расходов  (доходов)  бюджета  </w:t>
      </w:r>
      <w:r>
        <w:rPr>
          <w:rFonts w:ascii="Times New Roman" w:hAnsi="Times New Roman" w:cs="Times New Roman"/>
          <w:sz w:val="24"/>
          <w:szCs w:val="24"/>
        </w:rPr>
        <w:t xml:space="preserve">Юсьвинского </w:t>
      </w:r>
      <w:r w:rsidRPr="00AA540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Пермского края, </w:t>
      </w:r>
      <w:r w:rsidRPr="00AA540B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правового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7.  Новые обязанности или ограничения, которые предполагается 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на   потенциальных   адресатов  предлагаемого  правового  регулирования,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 _________________________.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8.   Оценка  рисков  негативных  последствий  применения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правового регулирования __________________________________________________.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9.   Необходимые   для   достижения   заявленных   целей 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организационно-технические,   методологические,   информационные   и 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мероприятия ______________________________________________________________.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 xml:space="preserve">    10.  Иные  сведения,  которые  согласно  мнению  разработчика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B">
        <w:rPr>
          <w:rFonts w:ascii="Times New Roman" w:hAnsi="Times New Roman" w:cs="Times New Roman"/>
          <w:sz w:val="24"/>
          <w:szCs w:val="24"/>
        </w:rPr>
        <w:t>оценить     обоснованность     предлагаемого     правового    регулирования</w:t>
      </w:r>
    </w:p>
    <w:p w:rsidR="001E3BB6" w:rsidRPr="00AA540B" w:rsidRDefault="001E3BB6" w:rsidP="001E3BB6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E3BB6" w:rsidRDefault="001E3BB6" w:rsidP="001E3BB6">
      <w:pPr>
        <w:pStyle w:val="ConsPlusNonformat"/>
      </w:pPr>
    </w:p>
    <w:p w:rsidR="001E3BB6" w:rsidRPr="000B2E98" w:rsidRDefault="001E3BB6" w:rsidP="001E3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2E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B2E98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2E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9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E3BB6" w:rsidRPr="002C56C2" w:rsidRDefault="001E3BB6" w:rsidP="001E3BB6">
      <w:pPr>
        <w:pStyle w:val="ConsPlusNonformat"/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0B2E98">
        <w:rPr>
          <w:rFonts w:ascii="Times New Roman" w:hAnsi="Times New Roman" w:cs="Times New Roman"/>
          <w:sz w:val="24"/>
          <w:szCs w:val="24"/>
        </w:rPr>
        <w:t>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разработчика)</w:t>
      </w:r>
      <w:r w:rsidRPr="00B1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0B2E9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(</w:t>
      </w:r>
      <w:r w:rsidRPr="000B2E9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3BB6" w:rsidRDefault="001E3BB6" w:rsidP="001E3B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3BB6" w:rsidRDefault="001E3BB6" w:rsidP="001E3B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1E3BB6" w:rsidRDefault="001E3BB6" w:rsidP="001E3BB6">
      <w:pPr>
        <w:pStyle w:val="ConsPlusNormal"/>
        <w:ind w:left="5670"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1E3BB6" w:rsidRDefault="001E3BB6" w:rsidP="001E3BB6">
      <w:pPr>
        <w:pStyle w:val="ConsPlusNormal"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E3BB6" w:rsidRDefault="001E3BB6" w:rsidP="001E3BB6">
      <w:pPr>
        <w:pStyle w:val="ConsPlusNormal"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AE25A0" w:rsidRDefault="00AE25A0">
      <w:bookmarkStart w:id="0" w:name="_GoBack"/>
      <w:bookmarkEnd w:id="0"/>
    </w:p>
    <w:sectPr w:rsidR="00AE25A0" w:rsidSect="001E3B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F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3BB6"/>
    <w:rsid w:val="001E4395"/>
    <w:rsid w:val="001E5128"/>
    <w:rsid w:val="001E5A72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34A0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87CAF"/>
    <w:rsid w:val="00F9000A"/>
    <w:rsid w:val="00F92FB8"/>
    <w:rsid w:val="00F936D7"/>
    <w:rsid w:val="00F965FE"/>
    <w:rsid w:val="00FA1A67"/>
    <w:rsid w:val="00FB1190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BB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B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B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3BB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3BB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B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2</cp:revision>
  <dcterms:created xsi:type="dcterms:W3CDTF">2020-04-24T06:40:00Z</dcterms:created>
  <dcterms:modified xsi:type="dcterms:W3CDTF">2020-04-24T06:40:00Z</dcterms:modified>
</cp:coreProperties>
</file>